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0E" w:rsidRPr="00A072D9" w:rsidRDefault="00C52F0E" w:rsidP="00A072D9">
      <w:pPr>
        <w:ind w:right="-5"/>
        <w:jc w:val="both"/>
      </w:pPr>
      <w:r>
        <w:t xml:space="preserve">                                                                                </w:t>
      </w:r>
      <w:r w:rsidRPr="00A072D9">
        <w:t>Утвержден</w:t>
      </w:r>
      <w:r>
        <w:t xml:space="preserve">  </w:t>
      </w:r>
    </w:p>
    <w:p w:rsidR="00C52F0E" w:rsidRDefault="00C52F0E" w:rsidP="00A072D9">
      <w:pPr>
        <w:ind w:left="5040" w:right="-5"/>
        <w:jc w:val="both"/>
      </w:pPr>
      <w:r w:rsidRPr="00A072D9">
        <w:t xml:space="preserve">распоряжением Управления образования городского округа город Котельнич Кировской области от </w:t>
      </w:r>
      <w:r>
        <w:t xml:space="preserve"> 22.12.</w:t>
      </w:r>
      <w:r w:rsidRPr="00A072D9">
        <w:t xml:space="preserve">2016 года № </w:t>
      </w:r>
      <w:r>
        <w:t>211</w:t>
      </w:r>
    </w:p>
    <w:p w:rsidR="00C52F0E" w:rsidRDefault="00C52F0E" w:rsidP="00A072D9">
      <w:pPr>
        <w:ind w:left="5040" w:right="-5"/>
        <w:jc w:val="both"/>
      </w:pPr>
    </w:p>
    <w:p w:rsidR="00C52F0E" w:rsidRDefault="00C52F0E" w:rsidP="00A072D9">
      <w:pPr>
        <w:ind w:left="5040" w:right="-5"/>
        <w:jc w:val="both"/>
      </w:pPr>
    </w:p>
    <w:p w:rsidR="00C52F0E" w:rsidRDefault="00C52F0E" w:rsidP="00A072D9">
      <w:pPr>
        <w:ind w:left="5040" w:right="-5"/>
        <w:jc w:val="both"/>
      </w:pPr>
    </w:p>
    <w:p w:rsidR="00C52F0E" w:rsidRPr="00446DFB" w:rsidRDefault="00C52F0E" w:rsidP="00A072D9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446DFB">
        <w:rPr>
          <w:sz w:val="22"/>
          <w:szCs w:val="22"/>
        </w:rPr>
        <w:t>ПОРЯДОК</w:t>
      </w:r>
    </w:p>
    <w:p w:rsidR="00C52F0E" w:rsidRPr="00446DFB" w:rsidRDefault="00C52F0E" w:rsidP="00A072D9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446DFB">
        <w:rPr>
          <w:sz w:val="22"/>
          <w:szCs w:val="22"/>
        </w:rPr>
        <w:t xml:space="preserve">СОСТАВЛЕНИЯ И УТВЕРЖДЕНИЯ ПЛАНА ФИНАНСОВО - </w:t>
      </w:r>
      <w:proofErr w:type="gramStart"/>
      <w:r w:rsidRPr="00446DFB">
        <w:rPr>
          <w:sz w:val="22"/>
          <w:szCs w:val="22"/>
        </w:rPr>
        <w:t>ХОЗЯЙСТВЕННОЙ</w:t>
      </w:r>
      <w:proofErr w:type="gramEnd"/>
    </w:p>
    <w:p w:rsidR="00C52F0E" w:rsidRPr="00446DFB" w:rsidRDefault="00C52F0E" w:rsidP="00A072D9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446DFB">
        <w:rPr>
          <w:sz w:val="22"/>
          <w:szCs w:val="22"/>
        </w:rPr>
        <w:t xml:space="preserve">ДЕЯТЕЛЬНОСТИ МУНИЦИПАЛЬНЫХ БЮДЖЕТНЫХ УЧРЕЖДЕНИЙ, В ОТНОШЕНИИ КОТОРЫХ </w:t>
      </w:r>
      <w:r>
        <w:rPr>
          <w:sz w:val="22"/>
          <w:szCs w:val="22"/>
        </w:rPr>
        <w:t>УПРАВЛЕНИЕ</w:t>
      </w:r>
      <w:r w:rsidR="00984543">
        <w:rPr>
          <w:sz w:val="22"/>
          <w:szCs w:val="22"/>
        </w:rPr>
        <w:t>М</w:t>
      </w:r>
      <w:r w:rsidRPr="00446DFB">
        <w:rPr>
          <w:sz w:val="22"/>
          <w:szCs w:val="22"/>
        </w:rPr>
        <w:t xml:space="preserve"> ОБРАЗОВАНИЯ  ГОРОДСКОГО ОКРУГА ГОРОДА КОТЕЛЬНИЧА КИРОВСКОЙ ОБЛАСТИ ОСУЩЕСТВЛЯЮТСЯ ФУНКЦИИИ И ПОЛНОМОЧИЯ УЧРЕДИТЕЛЯ</w:t>
      </w:r>
    </w:p>
    <w:p w:rsidR="00C52F0E" w:rsidRDefault="00C52F0E" w:rsidP="00A072D9">
      <w:pPr>
        <w:ind w:left="5040" w:right="-5"/>
        <w:jc w:val="both"/>
      </w:pPr>
    </w:p>
    <w:p w:rsidR="00C52F0E" w:rsidRDefault="00C52F0E" w:rsidP="00A072D9">
      <w:pPr>
        <w:ind w:left="5040" w:right="-5" w:hanging="5040"/>
        <w:jc w:val="both"/>
      </w:pPr>
      <w:r>
        <w:t xml:space="preserve">                                                         1.Общие положения</w:t>
      </w:r>
    </w:p>
    <w:p w:rsidR="00C52F0E" w:rsidRDefault="00C52F0E" w:rsidP="00A072D9">
      <w:pPr>
        <w:ind w:left="5040" w:right="-5" w:hanging="5040"/>
        <w:jc w:val="both"/>
      </w:pPr>
    </w:p>
    <w:p w:rsidR="00C52F0E" w:rsidRPr="00C11FCC" w:rsidRDefault="00C52F0E" w:rsidP="008665F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Pr="00C11FCC">
        <w:t>1.1. Настоящий Порядок устанавливает порядок составления и утверждения плана финансово-хозяйственной деятельности муниципальных бюджетных учреждений, в отношении которых Управлением образования городского округа город Котельнич Кировской области осуществляются функции и полномочия учредителя (далее – учреждения).</w:t>
      </w:r>
    </w:p>
    <w:p w:rsidR="00C52F0E" w:rsidRDefault="00C52F0E" w:rsidP="008665FF">
      <w:pPr>
        <w:spacing w:after="1" w:line="280" w:lineRule="atLeast"/>
        <w:ind w:firstLine="540"/>
        <w:jc w:val="both"/>
      </w:pPr>
      <w:r>
        <w:t xml:space="preserve">  1.2.План составляется на финансовый год в случае, если решение о бюджете утверждается на один финансовый год, либо на финансовый год и плановый период, если решение о бюджете утверждается на очередной финансовый год и плановый период.</w:t>
      </w:r>
    </w:p>
    <w:p w:rsidR="00C52F0E" w:rsidRDefault="00C52F0E" w:rsidP="008665FF">
      <w:pPr>
        <w:spacing w:after="1" w:line="280" w:lineRule="atLeast"/>
        <w:ind w:firstLine="2977"/>
        <w:jc w:val="both"/>
      </w:pPr>
      <w:r>
        <w:t>2.Требования к составлению Плана</w:t>
      </w:r>
    </w:p>
    <w:p w:rsidR="00C52F0E" w:rsidRDefault="00C52F0E" w:rsidP="008665FF">
      <w:pPr>
        <w:spacing w:after="1" w:line="280" w:lineRule="atLeast"/>
        <w:ind w:firstLine="2977"/>
        <w:jc w:val="both"/>
      </w:pPr>
    </w:p>
    <w:p w:rsidR="00C52F0E" w:rsidRDefault="00C52F0E" w:rsidP="005B1036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Pr="00C11FCC">
        <w:t xml:space="preserve">2.1. План составляется учреждением на этапе </w:t>
      </w:r>
      <w:proofErr w:type="gramStart"/>
      <w:r w:rsidRPr="00C11FCC">
        <w:t xml:space="preserve">формирования проекта  бюджета </w:t>
      </w:r>
      <w:r w:rsidR="00984543">
        <w:t xml:space="preserve">городского округа </w:t>
      </w:r>
      <w:r w:rsidRPr="00C11FCC">
        <w:t xml:space="preserve">города </w:t>
      </w:r>
      <w:r w:rsidR="00984543">
        <w:t>Котельнича Кировской области</w:t>
      </w:r>
      <w:proofErr w:type="gramEnd"/>
      <w:r w:rsidR="00984543">
        <w:t xml:space="preserve"> </w:t>
      </w:r>
      <w:r w:rsidRPr="00C11FCC">
        <w:t xml:space="preserve">на очередной финансовый год  (очередной финансовый год и плановый период) в рублях с точностью до двух знаков после запятой по </w:t>
      </w:r>
      <w:hyperlink r:id="rId5" w:history="1">
        <w:r w:rsidRPr="00C11FCC">
          <w:rPr>
            <w:color w:val="0000FF"/>
          </w:rPr>
          <w:t>форме</w:t>
        </w:r>
      </w:hyperlink>
      <w:r w:rsidRPr="00C11FCC">
        <w:t xml:space="preserve"> согласно приложени</w:t>
      </w:r>
      <w:r w:rsidR="00984543">
        <w:t>ю</w:t>
      </w:r>
      <w:r w:rsidRPr="00A57DD8">
        <w:t xml:space="preserve"> </w:t>
      </w:r>
      <w:r>
        <w:t>№1</w:t>
      </w:r>
      <w:r w:rsidRPr="00C11FCC">
        <w:t xml:space="preserve"> к настоящему Порядку. Прилагается.</w:t>
      </w:r>
    </w:p>
    <w:p w:rsidR="00C52F0E" w:rsidRDefault="00C52F0E" w:rsidP="005B1036">
      <w:pPr>
        <w:autoSpaceDE w:val="0"/>
        <w:autoSpaceDN w:val="0"/>
        <w:adjustRightInd w:val="0"/>
        <w:jc w:val="both"/>
        <w:outlineLvl w:val="1"/>
      </w:pPr>
      <w:r>
        <w:t xml:space="preserve">        2.2. План включает заголовочную, содержательную и оформляющую части.</w:t>
      </w:r>
    </w:p>
    <w:p w:rsidR="00C52F0E" w:rsidRDefault="00C52F0E" w:rsidP="001B06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Заголовочная часть содержит:</w:t>
      </w:r>
    </w:p>
    <w:p w:rsidR="00C52F0E" w:rsidRDefault="00C52F0E" w:rsidP="001B06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Гриф утверждения документа, включающий наименование должности, подпись и расшифровку подписи лица, уполномоченного утверждать План, и дату утверждения;</w:t>
      </w:r>
    </w:p>
    <w:p w:rsidR="00C52F0E" w:rsidRDefault="00C52F0E" w:rsidP="001B06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документа с указанием периода предоставленных сведений;</w:t>
      </w:r>
    </w:p>
    <w:p w:rsidR="00C52F0E" w:rsidRDefault="00C52F0E" w:rsidP="001B06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 составления документа;</w:t>
      </w:r>
    </w:p>
    <w:p w:rsidR="00C52F0E" w:rsidRDefault="00C52F0E" w:rsidP="001B06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учреждения;</w:t>
      </w:r>
    </w:p>
    <w:p w:rsidR="00C52F0E" w:rsidRDefault="00C52F0E" w:rsidP="001B06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осуществляющие функции и полномочия учредителя;</w:t>
      </w:r>
    </w:p>
    <w:p w:rsidR="00C52F0E" w:rsidRDefault="00C52F0E" w:rsidP="001B06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реквизиты, идентифицирующие </w:t>
      </w:r>
      <w:r w:rsidR="006B2AF4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(адрес фактического местонахождения, идентификационный номер налогоплательщика (ИНН), значение кода причины постановки на учет (КПП) </w:t>
      </w:r>
      <w:r w:rsidR="006B2AF4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 код по реестру участников бюджетного процесса</w:t>
      </w:r>
      <w:r w:rsidR="006B2AF4">
        <w:rPr>
          <w:rFonts w:ascii="Times New Roman" w:hAnsi="Times New Roman" w:cs="Times New Roman"/>
          <w:sz w:val="24"/>
          <w:szCs w:val="24"/>
        </w:rPr>
        <w:t>;</w:t>
      </w:r>
    </w:p>
    <w:p w:rsidR="00C52F0E" w:rsidRDefault="00C52F0E" w:rsidP="00B46363">
      <w:pPr>
        <w:spacing w:after="1" w:line="280" w:lineRule="atLeast"/>
        <w:ind w:firstLine="540"/>
        <w:jc w:val="both"/>
      </w:pPr>
      <w:r>
        <w:t>финансовый год (финансовый год и плановый период), на который представлены содержащиеся в документе сведения</w:t>
      </w:r>
      <w:r w:rsidR="006B2AF4">
        <w:t>.</w:t>
      </w:r>
    </w:p>
    <w:p w:rsidR="00C52F0E" w:rsidRDefault="00C52F0E" w:rsidP="00B46363">
      <w:pPr>
        <w:spacing w:after="1" w:line="280" w:lineRule="atLeast"/>
        <w:ind w:firstLine="540"/>
        <w:jc w:val="both"/>
      </w:pPr>
      <w:r>
        <w:t>2.4.</w:t>
      </w:r>
      <w:r w:rsidRPr="00B46363">
        <w:t xml:space="preserve"> </w:t>
      </w:r>
      <w:r>
        <w:t>Содержательная часть Плана состоит из текстовой (описательной) части и табличной части.</w:t>
      </w:r>
    </w:p>
    <w:p w:rsidR="00C52F0E" w:rsidRDefault="00C52F0E" w:rsidP="00B46363">
      <w:pPr>
        <w:spacing w:after="1" w:line="280" w:lineRule="atLeast"/>
        <w:ind w:firstLine="540"/>
        <w:jc w:val="both"/>
      </w:pPr>
      <w:r>
        <w:t>2.5. В текстовой (описательной) части Плана указываются:</w:t>
      </w:r>
    </w:p>
    <w:p w:rsidR="00C52F0E" w:rsidRDefault="00C52F0E" w:rsidP="00B46363">
      <w:pPr>
        <w:spacing w:after="1" w:line="280" w:lineRule="atLeast"/>
        <w:ind w:firstLine="540"/>
        <w:jc w:val="both"/>
      </w:pPr>
      <w:r>
        <w:t>цели деятельности учреждения  в соответствии с законами, иными нормативными (муниципальными) правовыми актами и уставом учреждения.</w:t>
      </w:r>
    </w:p>
    <w:p w:rsidR="00C52F0E" w:rsidRDefault="00C52F0E" w:rsidP="00B46363">
      <w:pPr>
        <w:spacing w:after="1" w:line="280" w:lineRule="atLeast"/>
        <w:ind w:firstLine="540"/>
        <w:jc w:val="both"/>
      </w:pPr>
      <w:r>
        <w:t xml:space="preserve"> </w:t>
      </w:r>
      <w:proofErr w:type="gramStart"/>
      <w:r>
        <w:t>в</w:t>
      </w:r>
      <w:proofErr w:type="gramEnd"/>
      <w:r>
        <w:t>иды деятельности учреждения, относящиеся к его основным видам деятельности в соответствии с уставом учреждения;</w:t>
      </w:r>
    </w:p>
    <w:p w:rsidR="00C52F0E" w:rsidRDefault="00C52F0E" w:rsidP="00B46363">
      <w:pPr>
        <w:spacing w:after="1" w:line="280" w:lineRule="atLeast"/>
        <w:ind w:firstLine="540"/>
        <w:jc w:val="both"/>
      </w:pPr>
      <w:r>
        <w:lastRenderedPageBreak/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плату;</w:t>
      </w:r>
    </w:p>
    <w:p w:rsidR="00C52F0E" w:rsidRDefault="00C52F0E" w:rsidP="00B46363">
      <w:pPr>
        <w:spacing w:after="1" w:line="280" w:lineRule="atLeast"/>
        <w:ind w:firstLine="540"/>
        <w:jc w:val="both"/>
      </w:pPr>
      <w:r>
        <w:t>2.6.. В табличную часть Плана включаются следующие таблицы:</w:t>
      </w:r>
    </w:p>
    <w:p w:rsidR="00C52F0E" w:rsidRDefault="00995DE9" w:rsidP="00B46363">
      <w:pPr>
        <w:spacing w:after="1" w:line="280" w:lineRule="atLeast"/>
        <w:ind w:firstLine="540"/>
        <w:jc w:val="both"/>
      </w:pPr>
      <w:hyperlink w:anchor="P98" w:history="1">
        <w:r w:rsidR="00C52F0E">
          <w:rPr>
            <w:color w:val="0000FF"/>
          </w:rPr>
          <w:t>Таблица 1</w:t>
        </w:r>
      </w:hyperlink>
      <w:r w:rsidR="00C52F0E">
        <w:t xml:space="preserve"> "Показатели финансового состояния </w:t>
      </w:r>
      <w:r w:rsidR="006B2AF4">
        <w:t xml:space="preserve">муниципального бюджетного </w:t>
      </w:r>
      <w:r w:rsidR="00C52F0E">
        <w:t>учреждения 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C52F0E" w:rsidRDefault="00995DE9" w:rsidP="00B46363">
      <w:pPr>
        <w:spacing w:after="1" w:line="280" w:lineRule="atLeast"/>
        <w:ind w:firstLine="540"/>
        <w:jc w:val="both"/>
      </w:pPr>
      <w:hyperlink w:anchor="P175" w:history="1">
        <w:r w:rsidR="00C52F0E">
          <w:rPr>
            <w:color w:val="0000FF"/>
          </w:rPr>
          <w:t>Таблица 2</w:t>
        </w:r>
      </w:hyperlink>
      <w:r w:rsidR="00C52F0E">
        <w:t xml:space="preserve"> "Показатели по поступлениям и выплатам</w:t>
      </w:r>
      <w:proofErr w:type="gramStart"/>
      <w:r w:rsidR="00C52F0E">
        <w:t xml:space="preserve"> ;</w:t>
      </w:r>
      <w:proofErr w:type="gramEnd"/>
    </w:p>
    <w:p w:rsidR="00C52F0E" w:rsidRDefault="00C52F0E" w:rsidP="00B46363">
      <w:pPr>
        <w:spacing w:after="1" w:line="280" w:lineRule="atLeast"/>
        <w:ind w:firstLine="540"/>
        <w:jc w:val="both"/>
      </w:pPr>
      <w:r>
        <w:t>(далее - Таблица 2);</w:t>
      </w:r>
    </w:p>
    <w:p w:rsidR="00C52F0E" w:rsidRDefault="00995DE9" w:rsidP="00B46363">
      <w:pPr>
        <w:spacing w:after="1" w:line="280" w:lineRule="atLeast"/>
        <w:ind w:firstLine="540"/>
        <w:jc w:val="both"/>
      </w:pPr>
      <w:hyperlink w:anchor="P579" w:history="1">
        <w:r w:rsidR="00C52F0E">
          <w:rPr>
            <w:color w:val="0000FF"/>
          </w:rPr>
          <w:t>Таблица 2.1</w:t>
        </w:r>
      </w:hyperlink>
      <w:r w:rsidR="00C52F0E">
        <w:t xml:space="preserve"> "</w:t>
      </w:r>
      <w:r w:rsidR="006B2AF4" w:rsidRPr="006B2AF4">
        <w:t>Показатели выплат по расходам на закупку товаров, работ, услуг муниципального бюджетного учреждения</w:t>
      </w:r>
      <w:r w:rsidR="00C52F0E">
        <w:t xml:space="preserve"> (далее - Таблица 2.1);</w:t>
      </w:r>
    </w:p>
    <w:p w:rsidR="00C52F0E" w:rsidRDefault="00995DE9" w:rsidP="00B46363">
      <w:pPr>
        <w:spacing w:after="1" w:line="280" w:lineRule="atLeast"/>
        <w:ind w:firstLine="540"/>
        <w:jc w:val="both"/>
      </w:pPr>
      <w:hyperlink w:anchor="P677" w:history="1">
        <w:r w:rsidR="00C52F0E">
          <w:rPr>
            <w:color w:val="0000FF"/>
          </w:rPr>
          <w:t>Таблица 3</w:t>
        </w:r>
      </w:hyperlink>
      <w:r w:rsidR="00C52F0E">
        <w:t xml:space="preserve"> "</w:t>
      </w:r>
      <w:r w:rsidR="006B2AF4" w:rsidRPr="006B2AF4">
        <w:t>Сведения о средствах, поступающих во временное распоряжение муниципального бюджетного  учреждения</w:t>
      </w:r>
      <w:r w:rsidR="00C52F0E">
        <w:t xml:space="preserve"> (далее - Таблица 3);</w:t>
      </w:r>
    </w:p>
    <w:p w:rsidR="00C52F0E" w:rsidRDefault="00995DE9" w:rsidP="00B46363">
      <w:pPr>
        <w:spacing w:after="1" w:line="280" w:lineRule="atLeast"/>
        <w:ind w:firstLine="540"/>
        <w:jc w:val="both"/>
      </w:pPr>
      <w:hyperlink w:anchor="P711" w:history="1">
        <w:r w:rsidR="00C52F0E">
          <w:rPr>
            <w:color w:val="0000FF"/>
          </w:rPr>
          <w:t>Таблица 4</w:t>
        </w:r>
      </w:hyperlink>
      <w:r w:rsidR="00C52F0E">
        <w:t xml:space="preserve"> "Справочная информация" (далее - Таблица 4).</w:t>
      </w:r>
    </w:p>
    <w:p w:rsidR="00C52F0E" w:rsidRDefault="00C52F0E" w:rsidP="00B46363">
      <w:pPr>
        <w:autoSpaceDE w:val="0"/>
        <w:autoSpaceDN w:val="0"/>
        <w:adjustRightInd w:val="0"/>
        <w:ind w:firstLine="540"/>
        <w:jc w:val="both"/>
        <w:outlineLvl w:val="1"/>
      </w:pPr>
      <w:r w:rsidRPr="0058488F">
        <w:t>2.</w:t>
      </w:r>
      <w:r>
        <w:t>7</w:t>
      </w:r>
      <w:r w:rsidRPr="0058488F">
        <w:t>. Показатели Плана по поступлениям и выплатам формируются учреждением исходя из представленной Управлением образования городской округ город Котельнич Кировской области (далее – управлением образования города) информации о планируемых</w:t>
      </w:r>
      <w:r>
        <w:t xml:space="preserve"> объемах расходных обязательств, в </w:t>
      </w:r>
      <w:r w:rsidRPr="00097C51">
        <w:rPr>
          <w:color w:val="0000FF"/>
        </w:rPr>
        <w:t>таблице 2</w:t>
      </w:r>
      <w:r>
        <w:t xml:space="preserve"> приложения №1 к настоящему Порядку.</w:t>
      </w:r>
    </w:p>
    <w:p w:rsidR="006B2AF4" w:rsidRDefault="006B2AF4" w:rsidP="00B46363">
      <w:pPr>
        <w:autoSpaceDE w:val="0"/>
        <w:autoSpaceDN w:val="0"/>
        <w:adjustRightInd w:val="0"/>
        <w:ind w:firstLine="540"/>
        <w:jc w:val="both"/>
        <w:outlineLvl w:val="1"/>
      </w:pPr>
      <w:r>
        <w:t>Информация о планируемых объемах расходных обязатель</w:t>
      </w:r>
      <w:proofErr w:type="gramStart"/>
      <w:r>
        <w:t xml:space="preserve">ств </w:t>
      </w:r>
      <w:r w:rsidR="005B7B91">
        <w:t>пр</w:t>
      </w:r>
      <w:proofErr w:type="gramEnd"/>
      <w:r w:rsidR="005B7B91">
        <w:t>едоставляется муниципальным казенным учреждением «Централизованная бухгалтерия Управления образования города Котельнича» (далее - централизованная бухгалтерия), в виде соглашений о суммах субсидий.</w:t>
      </w:r>
    </w:p>
    <w:p w:rsidR="00C52F0E" w:rsidRPr="007E5DDA" w:rsidRDefault="00C52F0E" w:rsidP="0022182E">
      <w:pPr>
        <w:ind w:firstLine="540"/>
        <w:jc w:val="both"/>
      </w:pPr>
      <w:r w:rsidRPr="007E5DDA">
        <w:t>Информация о планируемых объемах расходных обязательств формируются в разрезе:</w:t>
      </w:r>
    </w:p>
    <w:p w:rsidR="00C52F0E" w:rsidRDefault="00C52F0E" w:rsidP="00B46363">
      <w:pPr>
        <w:autoSpaceDE w:val="0"/>
        <w:autoSpaceDN w:val="0"/>
        <w:adjustRightInd w:val="0"/>
        <w:ind w:firstLine="540"/>
        <w:jc w:val="both"/>
        <w:outlineLvl w:val="1"/>
      </w:pPr>
      <w:r>
        <w:t>субсидий на финансовое обеспечение выполнения муниципального задания (далее – муниципальное задание);</w:t>
      </w:r>
    </w:p>
    <w:p w:rsidR="00C52F0E" w:rsidRDefault="00C52F0E" w:rsidP="00B46363">
      <w:pPr>
        <w:autoSpaceDE w:val="0"/>
        <w:autoSpaceDN w:val="0"/>
        <w:adjustRightInd w:val="0"/>
        <w:ind w:firstLine="540"/>
        <w:jc w:val="both"/>
        <w:outlineLvl w:val="1"/>
      </w:pPr>
      <w:r>
        <w:t>субсидий, предоставляемых в соответствие с абзацем вторым пункта 1 статьи 78.1 Бюджетного кодекса РФ.</w:t>
      </w:r>
    </w:p>
    <w:p w:rsidR="00C52F0E" w:rsidRDefault="00C52F0E" w:rsidP="0062380C">
      <w:pPr>
        <w:spacing w:after="1" w:line="280" w:lineRule="atLeast"/>
        <w:ind w:firstLine="540"/>
        <w:jc w:val="both"/>
      </w:pPr>
      <w:r>
        <w:t>2.8. Плановые показатели по поступлениям формируются учреждением</w:t>
      </w:r>
      <w:r w:rsidR="005B7B91">
        <w:t xml:space="preserve"> с указанием </w:t>
      </w:r>
      <w:r>
        <w:t xml:space="preserve"> </w:t>
      </w:r>
      <w:r w:rsidR="005B7B91">
        <w:t>в том числе на</w:t>
      </w:r>
      <w:proofErr w:type="gramStart"/>
      <w:r w:rsidR="005B7B91">
        <w:t xml:space="preserve"> :</w:t>
      </w:r>
      <w:proofErr w:type="gramEnd"/>
    </w:p>
    <w:p w:rsidR="00C52F0E" w:rsidRDefault="00C52F0E" w:rsidP="0062380C">
      <w:pPr>
        <w:spacing w:after="1" w:line="280" w:lineRule="atLeast"/>
        <w:ind w:firstLine="540"/>
        <w:jc w:val="both"/>
      </w:pPr>
      <w:bookmarkStart w:id="0" w:name="P769"/>
      <w:bookmarkEnd w:id="0"/>
      <w:r>
        <w:t>субсидий на финансовое обеспечение выполнения муниципального задания;</w:t>
      </w:r>
    </w:p>
    <w:p w:rsidR="00C52F0E" w:rsidRDefault="00C52F0E" w:rsidP="0062380C">
      <w:pPr>
        <w:spacing w:after="1" w:line="280" w:lineRule="atLeast"/>
        <w:ind w:firstLine="540"/>
        <w:jc w:val="both"/>
      </w:pPr>
      <w:bookmarkStart w:id="1" w:name="P771"/>
      <w:bookmarkEnd w:id="1"/>
      <w:r>
        <w:t xml:space="preserve">субсидий, предоставляемых в соответствии с </w:t>
      </w:r>
      <w:hyperlink r:id="rId6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Федерации;</w:t>
      </w:r>
    </w:p>
    <w:p w:rsidR="00C52F0E" w:rsidRDefault="00C52F0E" w:rsidP="0062380C">
      <w:pPr>
        <w:spacing w:after="1" w:line="280" w:lineRule="atLeast"/>
        <w:ind w:firstLine="540"/>
        <w:jc w:val="both"/>
      </w:pPr>
      <w: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</w:t>
      </w:r>
      <w:r w:rsidR="005B7B91">
        <w:t>.</w:t>
      </w:r>
    </w:p>
    <w:p w:rsidR="005B7B91" w:rsidRDefault="005B7B91" w:rsidP="0062380C">
      <w:pPr>
        <w:spacing w:after="1" w:line="280" w:lineRule="atLeast"/>
        <w:ind w:firstLine="540"/>
        <w:jc w:val="both"/>
      </w:pPr>
      <w:r>
        <w:t>Плановые показатели по поступлениям формируются учреждением в разрезе дополнительной классификации.</w:t>
      </w:r>
    </w:p>
    <w:p w:rsidR="00C52F0E" w:rsidRDefault="00C52F0E" w:rsidP="00382B44">
      <w:pPr>
        <w:autoSpaceDE w:val="0"/>
        <w:autoSpaceDN w:val="0"/>
        <w:adjustRightInd w:val="0"/>
        <w:ind w:firstLine="540"/>
        <w:jc w:val="both"/>
        <w:outlineLvl w:val="1"/>
      </w:pPr>
      <w:r w:rsidRPr="00C11FCC">
        <w:t xml:space="preserve">Поступления, указанные в </w:t>
      </w:r>
      <w:hyperlink r:id="rId7" w:history="1">
        <w:r w:rsidRPr="00C11FCC">
          <w:rPr>
            <w:color w:val="0000FF"/>
          </w:rPr>
          <w:t>абзац</w:t>
        </w:r>
        <w:r>
          <w:rPr>
            <w:color w:val="0000FF"/>
          </w:rPr>
          <w:t>е</w:t>
        </w:r>
        <w:r w:rsidRPr="00C11FCC">
          <w:rPr>
            <w:color w:val="0000FF"/>
          </w:rPr>
          <w:t xml:space="preserve"> втором</w:t>
        </w:r>
      </w:hyperlink>
      <w:r>
        <w:t xml:space="preserve"> </w:t>
      </w:r>
      <w:r w:rsidRPr="00C11FCC">
        <w:t xml:space="preserve">настоящего </w:t>
      </w:r>
      <w:r>
        <w:t>пункта</w:t>
      </w:r>
      <w:r w:rsidRPr="00C11FCC">
        <w:t xml:space="preserve">, формируются учреждением </w:t>
      </w:r>
      <w:r w:rsidRPr="00382B44">
        <w:rPr>
          <w:color w:val="000000"/>
        </w:rPr>
        <w:t>на основании информации</w:t>
      </w:r>
      <w:r w:rsidRPr="00C11FCC">
        <w:t xml:space="preserve">, представленной </w:t>
      </w:r>
      <w:r>
        <w:t xml:space="preserve">управлением образования </w:t>
      </w:r>
      <w:r w:rsidRPr="00C11FCC">
        <w:t>города на этапе формирования проекта бюджета города на очередной финансовый год (очередной финансовый год и плановый период).</w:t>
      </w:r>
    </w:p>
    <w:p w:rsidR="00C52F0E" w:rsidRPr="00C11FCC" w:rsidRDefault="00C52F0E" w:rsidP="00382B44">
      <w:pPr>
        <w:autoSpaceDE w:val="0"/>
        <w:autoSpaceDN w:val="0"/>
        <w:adjustRightInd w:val="0"/>
        <w:ind w:firstLine="540"/>
        <w:jc w:val="both"/>
        <w:outlineLvl w:val="1"/>
      </w:pPr>
      <w:r w:rsidRPr="00C11FCC">
        <w:t xml:space="preserve">Поступления, указанные в </w:t>
      </w:r>
      <w:hyperlink r:id="rId8" w:history="1">
        <w:r w:rsidRPr="00C11FCC">
          <w:rPr>
            <w:color w:val="0000FF"/>
          </w:rPr>
          <w:t xml:space="preserve">абзаце </w:t>
        </w:r>
        <w:r>
          <w:rPr>
            <w:color w:val="0000FF"/>
          </w:rPr>
          <w:t>третьем</w:t>
        </w:r>
      </w:hyperlink>
      <w:r w:rsidRPr="00C11FCC">
        <w:t xml:space="preserve"> настоящего </w:t>
      </w:r>
      <w:r>
        <w:t>пункта</w:t>
      </w:r>
      <w:r w:rsidRPr="00C11FCC">
        <w:t>, рассчитываются исходя из планируемого объема оказания услуг (выполнения работ), относящихся в соответствии с уставом к основным видам деятельности, предоставление которых для граждан и юридических лиц осуществляется на платной основе, и планируемой стоимости их реализации.</w:t>
      </w:r>
    </w:p>
    <w:p w:rsidR="00C52F0E" w:rsidRDefault="00C52F0E" w:rsidP="00382B44">
      <w:pPr>
        <w:spacing w:after="1" w:line="280" w:lineRule="atLeast"/>
        <w:ind w:firstLine="540"/>
        <w:jc w:val="both"/>
      </w:pPr>
      <w:r>
        <w:t xml:space="preserve">2.9. Плановые показатели по выплатам формируются учреждением в соответствии с настоящим Порядком в разрезе соответствующих показателей, содержащихся в </w:t>
      </w:r>
      <w:hyperlink w:anchor="P175" w:history="1">
        <w:r>
          <w:rPr>
            <w:color w:val="0000FF"/>
          </w:rPr>
          <w:t>Таблице 2</w:t>
        </w:r>
      </w:hyperlink>
      <w:r>
        <w:t>.</w:t>
      </w:r>
    </w:p>
    <w:p w:rsidR="00C52F0E" w:rsidRDefault="00C52F0E" w:rsidP="0030254D">
      <w:pPr>
        <w:spacing w:after="1" w:line="280" w:lineRule="atLeast"/>
        <w:ind w:firstLine="540"/>
        <w:jc w:val="both"/>
      </w:pPr>
      <w:r>
        <w:t xml:space="preserve">К представляемому на утверждение Плану прилагаются расчеты (обоснования) плановых показателей по выплатам, использованные при формировании Плана, являющиеся </w:t>
      </w:r>
      <w:r>
        <w:lastRenderedPageBreak/>
        <w:t>справочной информацией к Плану, формируемые по утвержденной форме  (приложение № 2).</w:t>
      </w:r>
    </w:p>
    <w:p w:rsidR="00C52F0E" w:rsidRDefault="00C52F0E" w:rsidP="0030254D">
      <w:pPr>
        <w:spacing w:after="1" w:line="280" w:lineRule="atLeast"/>
        <w:ind w:firstLine="540"/>
        <w:jc w:val="both"/>
      </w:pPr>
      <w: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C52F0E" w:rsidRDefault="00C52F0E" w:rsidP="0030254D">
      <w:pPr>
        <w:spacing w:after="1" w:line="280" w:lineRule="atLeast"/>
        <w:ind w:firstLine="540"/>
        <w:jc w:val="both"/>
      </w:pPr>
      <w: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услуг (выполнения работ).</w:t>
      </w:r>
    </w:p>
    <w:p w:rsidR="00C52F0E" w:rsidRDefault="00C52F0E" w:rsidP="0030254D">
      <w:pPr>
        <w:spacing w:after="1" w:line="280" w:lineRule="atLeast"/>
        <w:ind w:firstLine="540"/>
        <w:jc w:val="both"/>
      </w:pPr>
      <w:proofErr w:type="gramStart"/>
      <w:r>
        <w:t xml:space="preserve">Общая сумма расходов </w:t>
      </w:r>
      <w:r w:rsidR="00292A12">
        <w:t xml:space="preserve">муниципального </w:t>
      </w:r>
      <w:r>
        <w:t>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</w:t>
      </w:r>
      <w:proofErr w:type="gramEnd"/>
      <w:r>
        <w:t xml:space="preserve"> </w:t>
      </w:r>
      <w:proofErr w:type="gramStart"/>
      <w:r>
        <w:t xml:space="preserve">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N 223-ФЗ «О закупках товаров, работ, услуг  отдельными видами юридических лиц» и положениями части 2 статьи 15 федерального закона № 44-ФЗ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C52F0E" w:rsidRDefault="00292A12" w:rsidP="005625FC">
      <w:pPr>
        <w:spacing w:after="1" w:line="280" w:lineRule="atLeast"/>
        <w:ind w:firstLine="540"/>
        <w:jc w:val="both"/>
      </w:pPr>
      <w:r>
        <w:t>2.10</w:t>
      </w:r>
      <w:r w:rsidR="00C52F0E">
        <w:t xml:space="preserve">. </w:t>
      </w:r>
      <w:proofErr w:type="gramStart"/>
      <w:r w:rsidR="00C52F0E">
        <w:t xml:space="preserve">При </w:t>
      </w:r>
      <w:r w:rsidR="00C52F0E" w:rsidRPr="00292A12">
        <w:t>принятии управление</w:t>
      </w:r>
      <w:r>
        <w:t>м</w:t>
      </w:r>
      <w:r w:rsidR="00C52F0E" w:rsidRPr="00292A12">
        <w:t xml:space="preserve"> образования</w:t>
      </w:r>
      <w:r w:rsidR="00C52F0E">
        <w:t xml:space="preserve">, решения о раздельном формировании плановых показателей по выплатам, связанным с выполнением учреждением муниципального задания,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затрат, определенных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в соответствии с </w:t>
      </w:r>
      <w:hyperlink r:id="rId10" w:history="1">
        <w:r w:rsidR="00C52F0E">
          <w:rPr>
            <w:color w:val="0000FF"/>
          </w:rPr>
          <w:t>пунктом 4 статьи</w:t>
        </w:r>
        <w:proofErr w:type="gramEnd"/>
        <w:r w:rsidR="00C52F0E">
          <w:rPr>
            <w:color w:val="0000FF"/>
          </w:rPr>
          <w:t xml:space="preserve"> 69.2</w:t>
        </w:r>
      </w:hyperlink>
      <w:r w:rsidR="00C52F0E">
        <w:t xml:space="preserve"> Бюджетного кодекса Российской Федерации.</w:t>
      </w:r>
    </w:p>
    <w:p w:rsidR="00C52F0E" w:rsidRDefault="00C52F0E" w:rsidP="002A0A17">
      <w:pPr>
        <w:spacing w:after="1" w:line="280" w:lineRule="atLeast"/>
        <w:ind w:firstLine="540"/>
        <w:jc w:val="both"/>
      </w:pPr>
      <w:r>
        <w:t>3.</w:t>
      </w:r>
      <w:r w:rsidR="00292A12">
        <w:t>11</w:t>
      </w:r>
      <w:r>
        <w:t xml:space="preserve">. </w:t>
      </w:r>
      <w:proofErr w:type="gramStart"/>
      <w:r>
        <w:t>Объемы планируемых выплат, источником финансового обеспечения которых являются поступления от оказания учреждениями 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органом, осуществляющим функции и полномочия учредителя.</w:t>
      </w:r>
      <w:proofErr w:type="gramEnd"/>
    </w:p>
    <w:p w:rsidR="00C52F0E" w:rsidRDefault="00C52F0E" w:rsidP="002A0A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2F0E" w:rsidRDefault="00C52F0E" w:rsidP="004A241C">
      <w:pPr>
        <w:pStyle w:val="ConsPlusNormal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Порядок утверждения Плана</w:t>
      </w:r>
    </w:p>
    <w:p w:rsidR="00C52F0E" w:rsidRDefault="00C52F0E" w:rsidP="004A241C">
      <w:pPr>
        <w:pStyle w:val="ConsPlusNormal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C52F0E" w:rsidRPr="00C11FCC" w:rsidRDefault="00C52F0E" w:rsidP="004A241C">
      <w:pPr>
        <w:autoSpaceDE w:val="0"/>
        <w:autoSpaceDN w:val="0"/>
        <w:adjustRightInd w:val="0"/>
        <w:ind w:firstLine="540"/>
        <w:jc w:val="both"/>
        <w:outlineLvl w:val="1"/>
      </w:pPr>
      <w:r w:rsidRPr="00C11FCC">
        <w:t>3.</w:t>
      </w:r>
      <w:r>
        <w:t>3</w:t>
      </w:r>
      <w:r w:rsidRPr="00C11FCC">
        <w:t xml:space="preserve">. После утверждения в установленном порядке решения о бюджете </w:t>
      </w:r>
      <w:r w:rsidR="00292A12">
        <w:t xml:space="preserve">городского округа </w:t>
      </w:r>
      <w:r w:rsidRPr="00C11FCC">
        <w:t xml:space="preserve">города </w:t>
      </w:r>
      <w:r w:rsidR="00292A12">
        <w:t xml:space="preserve">Котельнича Кировской области </w:t>
      </w:r>
      <w:r w:rsidRPr="00C11FCC">
        <w:t>на очередной финансовый год (на очередной финансовый год и плановый период) План при необходимости уточняется учреждениями и направляется на утверждение в управление образования города.</w:t>
      </w:r>
    </w:p>
    <w:p w:rsidR="00C52F0E" w:rsidRPr="00C11FCC" w:rsidRDefault="00C52F0E" w:rsidP="004A241C">
      <w:pPr>
        <w:autoSpaceDE w:val="0"/>
        <w:autoSpaceDN w:val="0"/>
        <w:adjustRightInd w:val="0"/>
        <w:ind w:firstLine="540"/>
        <w:jc w:val="both"/>
        <w:outlineLvl w:val="1"/>
      </w:pPr>
      <w:r w:rsidRPr="00C11FCC">
        <w:t>3.</w:t>
      </w:r>
      <w:r>
        <w:t>4.</w:t>
      </w:r>
      <w:r w:rsidRPr="00C11FCC">
        <w:t xml:space="preserve"> Уточнение показателей Плана, связанных с принятием решения о бюджете города на очередной финансовый год (на очередной финансовый год и плановый период), осуществляется учреждениями не позднее одного месяца после официального опубликования решения о бюджете города на очередной финансовый год (на очередной финансовый год и плановый период).</w:t>
      </w:r>
    </w:p>
    <w:p w:rsidR="00C52F0E" w:rsidRPr="00C11FCC" w:rsidRDefault="00C52F0E" w:rsidP="004A241C">
      <w:pPr>
        <w:autoSpaceDE w:val="0"/>
        <w:autoSpaceDN w:val="0"/>
        <w:adjustRightInd w:val="0"/>
        <w:ind w:firstLine="540"/>
        <w:jc w:val="both"/>
        <w:outlineLvl w:val="1"/>
      </w:pPr>
      <w:r w:rsidRPr="00C11FCC">
        <w:t>3.</w:t>
      </w:r>
      <w:r>
        <w:t>5.</w:t>
      </w:r>
      <w:r w:rsidRPr="00C11FCC">
        <w:t xml:space="preserve"> 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C52F0E" w:rsidRPr="00C11FCC" w:rsidRDefault="00C52F0E" w:rsidP="004A241C">
      <w:pPr>
        <w:autoSpaceDE w:val="0"/>
        <w:autoSpaceDN w:val="0"/>
        <w:adjustRightInd w:val="0"/>
        <w:ind w:firstLine="540"/>
        <w:jc w:val="both"/>
        <w:outlineLvl w:val="1"/>
      </w:pPr>
      <w:r w:rsidRPr="00C11FCC">
        <w:t>3.</w:t>
      </w:r>
      <w:r>
        <w:t>6</w:t>
      </w:r>
      <w:r w:rsidRPr="00C11FCC">
        <w:t>. План подписывается должностными лицами, ответственными за содержащиеся в Плане данные: руководителем учреждения (уполномоченным им лицом),</w:t>
      </w:r>
      <w:r w:rsidR="00292A12">
        <w:t xml:space="preserve"> главным бухгалтером учреждения, исполнителем.</w:t>
      </w:r>
    </w:p>
    <w:p w:rsidR="00C52F0E" w:rsidRPr="00C11FCC" w:rsidRDefault="00C52F0E" w:rsidP="004A241C">
      <w:pPr>
        <w:autoSpaceDE w:val="0"/>
        <w:autoSpaceDN w:val="0"/>
        <w:adjustRightInd w:val="0"/>
        <w:ind w:firstLine="540"/>
        <w:jc w:val="both"/>
        <w:outlineLvl w:val="1"/>
      </w:pPr>
      <w:r w:rsidRPr="00C11FCC">
        <w:lastRenderedPageBreak/>
        <w:t>3.</w:t>
      </w:r>
      <w:r>
        <w:t>7</w:t>
      </w:r>
      <w:r w:rsidRPr="00C11FCC">
        <w:t>. В целях внесения изменений составля</w:t>
      </w:r>
      <w:r w:rsidR="00292A12">
        <w:t>е</w:t>
      </w:r>
      <w:r w:rsidRPr="00C11FCC">
        <w:t>тся новый План, показатели которого не должны вступать в противоречие в части кассовых операций по выплатам, проведенным до внесения изменений в План.</w:t>
      </w:r>
      <w:r w:rsidR="00706358">
        <w:t xml:space="preserve"> Внесение изменений допускается 3 раза в квартал.</w:t>
      </w:r>
    </w:p>
    <w:p w:rsidR="00C52F0E" w:rsidRDefault="00C52F0E" w:rsidP="004A241C">
      <w:pPr>
        <w:autoSpaceDE w:val="0"/>
        <w:autoSpaceDN w:val="0"/>
        <w:adjustRightInd w:val="0"/>
        <w:ind w:firstLine="540"/>
        <w:jc w:val="both"/>
        <w:outlineLvl w:val="1"/>
      </w:pPr>
      <w:r w:rsidRPr="00C11FCC">
        <w:t>3.</w:t>
      </w:r>
      <w:r>
        <w:t>8</w:t>
      </w:r>
      <w:r w:rsidRPr="00C11FCC">
        <w:t xml:space="preserve">. Внесение изменений в План, не связанных с принятием решения о бюджете </w:t>
      </w:r>
      <w:r w:rsidR="00706358">
        <w:t xml:space="preserve">городского округа города Котельнича Кировской области </w:t>
      </w:r>
      <w:r w:rsidRPr="00C11FCC">
        <w:t>на очередной финансовый год (на очередной финансовый год и плановый период), осуществляется при наличии соответствующих обоснований и расчетов на величину измененных показателей.</w:t>
      </w:r>
    </w:p>
    <w:p w:rsidR="00C52F0E" w:rsidRPr="00C11FCC" w:rsidRDefault="00C52F0E" w:rsidP="004A241C">
      <w:pPr>
        <w:autoSpaceDE w:val="0"/>
        <w:autoSpaceDN w:val="0"/>
        <w:adjustRightInd w:val="0"/>
        <w:ind w:firstLine="540"/>
        <w:jc w:val="both"/>
        <w:outlineLvl w:val="1"/>
      </w:pPr>
      <w:r>
        <w:t>3.9.</w:t>
      </w:r>
      <w:r w:rsidRPr="00C11FCC">
        <w:t>План учреждения (План с учетом изменений) утверждаются начальником управления образования города или уполномоченным им лицом.</w:t>
      </w:r>
    </w:p>
    <w:p w:rsidR="00C52F0E" w:rsidRPr="00C11FCC" w:rsidRDefault="00C52F0E" w:rsidP="004A241C">
      <w:pPr>
        <w:autoSpaceDE w:val="0"/>
        <w:autoSpaceDN w:val="0"/>
        <w:adjustRightInd w:val="0"/>
        <w:ind w:firstLine="540"/>
        <w:jc w:val="both"/>
        <w:outlineLvl w:val="1"/>
      </w:pPr>
    </w:p>
    <w:p w:rsidR="00C52F0E" w:rsidRDefault="00C52F0E" w:rsidP="004A24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2F0E" w:rsidRPr="00A303A6" w:rsidRDefault="00C52F0E" w:rsidP="004A241C">
      <w:pPr>
        <w:pStyle w:val="ConsPlusNormal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C52F0E" w:rsidRPr="00A303A6" w:rsidRDefault="00C52F0E" w:rsidP="00A303A6">
      <w:pPr>
        <w:autoSpaceDE w:val="0"/>
        <w:autoSpaceDN w:val="0"/>
        <w:adjustRightInd w:val="0"/>
        <w:ind w:firstLine="540"/>
        <w:jc w:val="both"/>
        <w:outlineLvl w:val="1"/>
      </w:pPr>
    </w:p>
    <w:p w:rsidR="00C52F0E" w:rsidRPr="008A0DF8" w:rsidRDefault="00C52F0E" w:rsidP="001B06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2F0E" w:rsidRDefault="00C52F0E" w:rsidP="005B1036">
      <w:pPr>
        <w:autoSpaceDE w:val="0"/>
        <w:autoSpaceDN w:val="0"/>
        <w:adjustRightInd w:val="0"/>
        <w:jc w:val="both"/>
        <w:outlineLvl w:val="1"/>
      </w:pPr>
    </w:p>
    <w:sectPr w:rsidR="00C52F0E" w:rsidSect="002E2E9D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8AF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D6B8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94C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F652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64D5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6656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F8B8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78D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98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50C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2D9"/>
    <w:rsid w:val="00005D48"/>
    <w:rsid w:val="000633E4"/>
    <w:rsid w:val="00097C51"/>
    <w:rsid w:val="001663F5"/>
    <w:rsid w:val="001B069C"/>
    <w:rsid w:val="002008AE"/>
    <w:rsid w:val="0022182E"/>
    <w:rsid w:val="00292A12"/>
    <w:rsid w:val="002A0A17"/>
    <w:rsid w:val="002E2E9D"/>
    <w:rsid w:val="0030254D"/>
    <w:rsid w:val="00382B44"/>
    <w:rsid w:val="003A1D4D"/>
    <w:rsid w:val="003B510E"/>
    <w:rsid w:val="00446DFB"/>
    <w:rsid w:val="004A241C"/>
    <w:rsid w:val="005625FC"/>
    <w:rsid w:val="0058488F"/>
    <w:rsid w:val="005B1036"/>
    <w:rsid w:val="005B7B91"/>
    <w:rsid w:val="00602795"/>
    <w:rsid w:val="0062380C"/>
    <w:rsid w:val="006467C1"/>
    <w:rsid w:val="006A620D"/>
    <w:rsid w:val="006B2AF4"/>
    <w:rsid w:val="006F21EF"/>
    <w:rsid w:val="006F5851"/>
    <w:rsid w:val="00706358"/>
    <w:rsid w:val="007E5DDA"/>
    <w:rsid w:val="008665FF"/>
    <w:rsid w:val="008A0DF8"/>
    <w:rsid w:val="00984543"/>
    <w:rsid w:val="00995DE9"/>
    <w:rsid w:val="00A072D9"/>
    <w:rsid w:val="00A2747E"/>
    <w:rsid w:val="00A303A6"/>
    <w:rsid w:val="00A57DD8"/>
    <w:rsid w:val="00A636E8"/>
    <w:rsid w:val="00B04BC3"/>
    <w:rsid w:val="00B46363"/>
    <w:rsid w:val="00C11FCC"/>
    <w:rsid w:val="00C52F0E"/>
    <w:rsid w:val="00C6338F"/>
    <w:rsid w:val="00D20EF5"/>
    <w:rsid w:val="00D708BE"/>
    <w:rsid w:val="00DA4FE1"/>
    <w:rsid w:val="00DD0490"/>
    <w:rsid w:val="00F3553A"/>
    <w:rsid w:val="00F61287"/>
    <w:rsid w:val="00F85868"/>
    <w:rsid w:val="00FA3510"/>
    <w:rsid w:val="00FD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72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3">
    <w:name w:val="Знак Знак Знак Знак"/>
    <w:basedOn w:val="a"/>
    <w:uiPriority w:val="99"/>
    <w:rsid w:val="00A072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1B06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rsid w:val="002008A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00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A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40;n=48072;fld=134;dst=10003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40;n=48072;fld=134;dst=1000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B8B033E08422E3C5B8D8F68CE7C325A9BAFDA74EF6F97E81D195221901293E114F7BD3D406L3d6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RLAW240;n=48072;fld=134;dst=100061" TargetMode="External"/><Relationship Id="rId10" Type="http://schemas.openxmlformats.org/officeDocument/2006/relationships/hyperlink" Target="consultantplus://offline/ref=B79D8FBBA4384B1FEBD9DE7C435D24E64348A8FA1C45514B3A531232F480FF50AFCE41CC6945M0d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9D8FBBA4384B1FEBD9DE7C435D24E64348A8F61D43514B3A531232F4M8d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2016-12-30T05:56:00Z</cp:lastPrinted>
  <dcterms:created xsi:type="dcterms:W3CDTF">2005-12-31T23:04:00Z</dcterms:created>
  <dcterms:modified xsi:type="dcterms:W3CDTF">2017-01-08T18:48:00Z</dcterms:modified>
</cp:coreProperties>
</file>