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1D" w:rsidRDefault="00985C7B" w:rsidP="00985C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ПРИНЯТО</w:t>
      </w:r>
      <w:r w:rsidR="00D96C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УТВЕРЖД</w:t>
      </w:r>
      <w:r w:rsidR="00076239">
        <w:rPr>
          <w:rFonts w:ascii="Times New Roman" w:eastAsia="Times New Roman" w:hAnsi="Times New Roman"/>
          <w:color w:val="000000"/>
          <w:sz w:val="28"/>
          <w:szCs w:val="28"/>
        </w:rPr>
        <w:t>ЕНО</w:t>
      </w:r>
    </w:p>
    <w:p w:rsidR="00985C7B" w:rsidRDefault="00985C7B" w:rsidP="00985C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ОБЩИМ СОБРАНИЕМ</w:t>
      </w:r>
      <w:r w:rsidR="00D96C1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ПРИКАЗОМ ПО МБДОУ</w:t>
      </w:r>
    </w:p>
    <w:p w:rsidR="00D96C1D" w:rsidRDefault="00985C7B" w:rsidP="00985C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ТРУДОВОГО КОЛЛЕКТИВА</w:t>
      </w:r>
      <w:r w:rsidR="00D96C1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«____</w:t>
      </w:r>
      <w:r w:rsidR="00D96C1D">
        <w:rPr>
          <w:rFonts w:ascii="Times New Roman" w:eastAsia="Times New Roman" w:hAnsi="Times New Roman"/>
          <w:color w:val="000000"/>
          <w:sz w:val="28"/>
          <w:szCs w:val="28"/>
        </w:rPr>
        <w:t xml:space="preserve">»  </w:t>
      </w:r>
      <w:r w:rsidR="00076239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076239">
        <w:rPr>
          <w:rFonts w:ascii="Times New Roman" w:eastAsia="Times New Roman" w:hAnsi="Times New Roman"/>
          <w:color w:val="000000"/>
          <w:sz w:val="28"/>
          <w:szCs w:val="28"/>
        </w:rPr>
        <w:t xml:space="preserve">_____ </w:t>
      </w:r>
      <w:proofErr w:type="spellStart"/>
      <w:r w:rsidR="00076239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="00076239">
        <w:rPr>
          <w:rFonts w:ascii="Times New Roman" w:eastAsia="Times New Roman" w:hAnsi="Times New Roman"/>
          <w:color w:val="000000"/>
          <w:sz w:val="28"/>
          <w:szCs w:val="28"/>
        </w:rPr>
        <w:t>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96C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96C1D" w:rsidRDefault="00985C7B" w:rsidP="00985C7B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«____» _________ _____г.                                          </w:t>
      </w:r>
      <w:r w:rsidR="00076239">
        <w:rPr>
          <w:rFonts w:ascii="Times New Roman" w:eastAsia="Times New Roman" w:hAnsi="Times New Roman"/>
          <w:sz w:val="28"/>
          <w:szCs w:val="28"/>
        </w:rPr>
        <w:t>№ _____</w:t>
      </w:r>
    </w:p>
    <w:p w:rsidR="00985C7B" w:rsidRDefault="00985C7B" w:rsidP="00985C7B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240" w:line="240" w:lineRule="auto"/>
        <w:rPr>
          <w:rFonts w:ascii="Times New Roman" w:eastAsia="TimesNewRoman" w:hAnsi="Times New Roman"/>
          <w:bCs/>
          <w:sz w:val="24"/>
          <w:szCs w:val="24"/>
          <w:lang w:eastAsia="en-US"/>
        </w:rPr>
      </w:pPr>
    </w:p>
    <w:p w:rsidR="00D96C1D" w:rsidRDefault="00D96C1D" w:rsidP="0007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>
        <w:rPr>
          <w:rFonts w:ascii="Times New Roman" w:eastAsia="TimesNewRoman" w:hAnsi="Times New Roman"/>
          <w:b/>
          <w:bCs/>
          <w:sz w:val="28"/>
          <w:szCs w:val="28"/>
        </w:rPr>
        <w:t>ПОЛОЖЕНИЕ</w:t>
      </w:r>
    </w:p>
    <w:p w:rsidR="00D96C1D" w:rsidRDefault="00D96C1D" w:rsidP="0007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>
        <w:rPr>
          <w:rFonts w:ascii="Times New Roman" w:eastAsia="TimesNewRoman" w:hAnsi="Times New Roman"/>
          <w:b/>
          <w:bCs/>
          <w:sz w:val="28"/>
          <w:szCs w:val="28"/>
        </w:rPr>
        <w:t>О КОМИССИИ ПО ПРЕДУПРЕЖДЕНИЮ                                                                            И  ПРОТИВОДЕЙСТВИЮ  КОРРУПЦИИ</w:t>
      </w:r>
    </w:p>
    <w:p w:rsidR="00D96C1D" w:rsidRDefault="00D96C1D" w:rsidP="0007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>
        <w:rPr>
          <w:rFonts w:ascii="Times New Roman" w:eastAsia="TimesNewRoman" w:hAnsi="Times New Roman"/>
          <w:b/>
          <w:bCs/>
          <w:sz w:val="28"/>
          <w:szCs w:val="28"/>
        </w:rPr>
        <w:t xml:space="preserve">В МУНИЦИПАЛЬНОМ БЮДЖЕТНОМ ДОШКОЛЬНОМ </w:t>
      </w:r>
      <w:r w:rsidR="00076239">
        <w:rPr>
          <w:rFonts w:ascii="Times New Roman" w:eastAsia="TimesNewRoman" w:hAnsi="Times New Roman"/>
          <w:b/>
          <w:bCs/>
          <w:sz w:val="28"/>
          <w:szCs w:val="28"/>
        </w:rPr>
        <w:t>О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БРАЗОВАТЕЛЬНОМ УЧРЕЖДЕНИИ </w:t>
      </w:r>
      <w:r w:rsidR="00985C7B">
        <w:rPr>
          <w:rFonts w:ascii="Times New Roman" w:eastAsia="TimesNewRoman" w:hAnsi="Times New Roman"/>
          <w:b/>
          <w:bCs/>
          <w:sz w:val="28"/>
          <w:szCs w:val="28"/>
        </w:rPr>
        <w:t>«</w:t>
      </w:r>
      <w:r>
        <w:rPr>
          <w:rFonts w:ascii="Times New Roman" w:eastAsia="TimesNewRoman" w:hAnsi="Times New Roman"/>
          <w:b/>
          <w:bCs/>
          <w:sz w:val="28"/>
          <w:szCs w:val="28"/>
        </w:rPr>
        <w:t>ДЕТСК</w:t>
      </w:r>
      <w:r w:rsidR="00985C7B">
        <w:rPr>
          <w:rFonts w:ascii="Times New Roman" w:eastAsia="TimesNewRoman" w:hAnsi="Times New Roman"/>
          <w:b/>
          <w:bCs/>
          <w:sz w:val="28"/>
          <w:szCs w:val="28"/>
        </w:rPr>
        <w:t>ИЙ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САД</w:t>
      </w:r>
      <w:r w:rsidR="00985C7B"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/>
          <w:b/>
          <w:bCs/>
          <w:sz w:val="28"/>
          <w:szCs w:val="28"/>
        </w:rPr>
        <w:t>№ 2 «</w:t>
      </w:r>
      <w:r w:rsidR="00076239">
        <w:rPr>
          <w:rFonts w:ascii="Times New Roman" w:eastAsia="TimesNewRoman" w:hAnsi="Times New Roman"/>
          <w:b/>
          <w:bCs/>
          <w:sz w:val="28"/>
          <w:szCs w:val="28"/>
        </w:rPr>
        <w:t>СКАЗКА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» ГОРОДА </w:t>
      </w:r>
      <w:r w:rsidR="00076239">
        <w:rPr>
          <w:rFonts w:ascii="Times New Roman" w:eastAsia="TimesNewRoman" w:hAnsi="Times New Roman"/>
          <w:b/>
          <w:bCs/>
          <w:sz w:val="28"/>
          <w:szCs w:val="28"/>
        </w:rPr>
        <w:t>КОТЕЛЬНИЧА КИРОВСКОЙ ОБЛАСТИ</w:t>
      </w:r>
    </w:p>
    <w:p w:rsidR="00D96C1D" w:rsidRDefault="00D96C1D" w:rsidP="0007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985C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NewRoman,Bold" w:hAnsi="Times New Roman"/>
          <w:b/>
          <w:bCs/>
          <w:sz w:val="28"/>
          <w:szCs w:val="28"/>
        </w:rPr>
        <w:t>Общие положения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="TimesNewRoman" w:hAnsi="Times New Roman"/>
          <w:sz w:val="28"/>
          <w:szCs w:val="28"/>
        </w:rPr>
        <w:t>Настоящее Положение определяет порядок формирования и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 xml:space="preserve">задачи и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компетенцию Комиссии по предупреждению и противодействию коррупции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New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eastAsia="TimesNew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NewRoman" w:hAnsi="Times New Roman"/>
          <w:sz w:val="28"/>
          <w:szCs w:val="28"/>
        </w:rPr>
        <w:t xml:space="preserve">в  МБДОУ </w:t>
      </w:r>
      <w:r w:rsidR="00076239">
        <w:rPr>
          <w:rFonts w:ascii="Times New Roman" w:eastAsia="TimesNewRoman" w:hAnsi="Times New Roman"/>
          <w:sz w:val="28"/>
          <w:szCs w:val="28"/>
        </w:rPr>
        <w:t>д/с</w:t>
      </w:r>
      <w:r>
        <w:rPr>
          <w:rFonts w:ascii="Times New Roman" w:eastAsia="TimesNewRoman" w:hAnsi="Times New Roman"/>
          <w:sz w:val="28"/>
          <w:szCs w:val="28"/>
        </w:rPr>
        <w:t xml:space="preserve"> № 2 «</w:t>
      </w:r>
      <w:r w:rsidR="00076239">
        <w:rPr>
          <w:rFonts w:ascii="Times New Roman" w:eastAsia="TimesNewRoman" w:hAnsi="Times New Roman"/>
          <w:sz w:val="28"/>
          <w:szCs w:val="28"/>
        </w:rPr>
        <w:t>Сказка</w:t>
      </w:r>
      <w:r>
        <w:rPr>
          <w:rFonts w:ascii="Times New Roman" w:eastAsia="TimesNewRoman" w:hAnsi="Times New Roman"/>
          <w:sz w:val="28"/>
          <w:szCs w:val="28"/>
        </w:rPr>
        <w:t>».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Комиссия в своей деятельности руководствуется Конституцией Российской Федерации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действующим законодательством Российской Федерации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 xml:space="preserve">в том числе законом РФ от 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25.12.2008 </w:t>
      </w:r>
      <w:r>
        <w:rPr>
          <w:rFonts w:ascii="Times New Roman" w:eastAsia="TimesNewRoman" w:hAnsi="Times New Roman"/>
          <w:bCs/>
          <w:sz w:val="28"/>
          <w:szCs w:val="28"/>
        </w:rPr>
        <w:t xml:space="preserve">№ </w:t>
      </w:r>
      <w:r>
        <w:rPr>
          <w:rFonts w:ascii="Times New Roman" w:eastAsia="TimesNewRoman,Bold" w:hAnsi="Times New Roman"/>
          <w:bCs/>
          <w:sz w:val="28"/>
          <w:szCs w:val="28"/>
        </w:rPr>
        <w:t>273-</w:t>
      </w:r>
      <w:r>
        <w:rPr>
          <w:rFonts w:ascii="Times New Roman" w:eastAsia="TimesNewRoman" w:hAnsi="Times New Roman"/>
          <w:bCs/>
          <w:sz w:val="28"/>
          <w:szCs w:val="28"/>
        </w:rPr>
        <w:t xml:space="preserve">ФЗ </w:t>
      </w:r>
      <w:r>
        <w:rPr>
          <w:rFonts w:ascii="Times New Roman" w:eastAsia="TimesNewRoman,Bold" w:hAnsi="Times New Roman"/>
          <w:bCs/>
          <w:sz w:val="28"/>
          <w:szCs w:val="28"/>
        </w:rPr>
        <w:t>«</w:t>
      </w:r>
      <w:r>
        <w:rPr>
          <w:rFonts w:ascii="Times New Roman" w:eastAsia="TimesNewRoman" w:hAnsi="Times New Roman"/>
          <w:bCs/>
          <w:sz w:val="28"/>
          <w:szCs w:val="28"/>
        </w:rPr>
        <w:t>О противодействии коррупции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», </w:t>
      </w:r>
      <w:r>
        <w:rPr>
          <w:rFonts w:ascii="Times New Roman" w:eastAsia="TimesNewRoman" w:hAnsi="Times New Roman"/>
          <w:bCs/>
          <w:sz w:val="28"/>
          <w:szCs w:val="28"/>
        </w:rPr>
        <w:t>нормативными актами Министерства образования и науки Российской Федерации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а также настоящим Положением.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eastAsia="TimesNewRoman" w:hAnsi="Times New Roman"/>
          <w:sz w:val="28"/>
          <w:szCs w:val="28"/>
        </w:rPr>
        <w:t>Комиссия является совещательным органом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который систематически осуществля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eastAsia="TimesNewRoman" w:hAnsi="Times New Roman"/>
          <w:sz w:val="28"/>
          <w:szCs w:val="28"/>
        </w:rPr>
        <w:t xml:space="preserve"> комплекс мероприятий по</w:t>
      </w:r>
      <w:r>
        <w:rPr>
          <w:rFonts w:ascii="Times New Roman" w:hAnsi="Times New Roman"/>
          <w:sz w:val="28"/>
          <w:szCs w:val="28"/>
        </w:rPr>
        <w:t>: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/>
          <w:sz w:val="28"/>
          <w:szCs w:val="28"/>
        </w:rPr>
        <w:t>выявлению и устранению причин и условий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порождающих коррупцию</w:t>
      </w:r>
      <w:r>
        <w:rPr>
          <w:rFonts w:ascii="Times New Roman" w:hAnsi="Times New Roman"/>
          <w:sz w:val="28"/>
          <w:szCs w:val="28"/>
        </w:rPr>
        <w:t>;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/>
          <w:sz w:val="28"/>
          <w:szCs w:val="28"/>
        </w:rPr>
        <w:t>выработке оптимальных механизмов защиты от проникновения коррупции в ДОУ с учетом их специфики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снижению в них коррупционных рисков</w:t>
      </w:r>
      <w:r>
        <w:rPr>
          <w:rFonts w:ascii="Times New Roman" w:hAnsi="Times New Roman"/>
          <w:sz w:val="28"/>
          <w:szCs w:val="28"/>
        </w:rPr>
        <w:t>;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/>
          <w:sz w:val="28"/>
          <w:szCs w:val="28"/>
        </w:rPr>
        <w:t>созданию единой  системы мониторинга и информирования сотрудников по проблемам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/>
          <w:sz w:val="28"/>
          <w:szCs w:val="28"/>
        </w:rPr>
        <w:t>антикоррупционной пропаганде и воспитанию</w:t>
      </w:r>
      <w:r>
        <w:rPr>
          <w:rFonts w:ascii="Times New Roman" w:hAnsi="Times New Roman"/>
          <w:sz w:val="28"/>
          <w:szCs w:val="28"/>
        </w:rPr>
        <w:t>;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/>
          <w:sz w:val="28"/>
          <w:szCs w:val="28"/>
        </w:rP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  в  сферах с повышенным риском коррупции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а также формирования нетерпимого отношения к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1.2.1. </w:t>
      </w:r>
      <w:r>
        <w:rPr>
          <w:rFonts w:ascii="Times New Roman" w:eastAsia="TimesNewRoman" w:hAnsi="Times New Roman"/>
          <w:bCs/>
          <w:sz w:val="28"/>
          <w:szCs w:val="28"/>
        </w:rPr>
        <w:t>Настоящее положение вступает в силу после принятия его на общем собрании работников и утверждения приказом заведующего ДОУ.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NewRoman" w:hAnsi="Times New Roman"/>
          <w:sz w:val="28"/>
          <w:szCs w:val="28"/>
        </w:rPr>
        <w:t xml:space="preserve">В Положении применяются следующие </w:t>
      </w:r>
      <w:r>
        <w:rPr>
          <w:rFonts w:ascii="Times New Roman" w:eastAsia="TimesNewRoman" w:hAnsi="Times New Roman"/>
          <w:sz w:val="28"/>
          <w:szCs w:val="28"/>
          <w:u w:val="single"/>
        </w:rPr>
        <w:t>понятия и определения</w:t>
      </w:r>
      <w:r>
        <w:rPr>
          <w:rFonts w:ascii="Times New Roman" w:hAnsi="Times New Roman"/>
          <w:sz w:val="28"/>
          <w:szCs w:val="28"/>
        </w:rPr>
        <w:t>: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1.3.1.  </w:t>
      </w:r>
      <w:r>
        <w:rPr>
          <w:rFonts w:ascii="Times New Roman" w:eastAsia="TimesNewRoman,Bold" w:hAnsi="Times New Roman"/>
          <w:bCs/>
          <w:i/>
          <w:sz w:val="28"/>
          <w:szCs w:val="28"/>
        </w:rPr>
        <w:t>Коррупция</w:t>
      </w:r>
      <w:r>
        <w:rPr>
          <w:rFonts w:ascii="Times New Roman" w:eastAsia="TimesNewRoman,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NewRoman" w:hAnsi="Times New Roman"/>
          <w:sz w:val="28"/>
          <w:szCs w:val="28"/>
        </w:rPr>
        <w:t>злоупотребление служебным положением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дача взятки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получение взятки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злоупотребление полномочиями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ценностей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иного имущества или услуг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иных имущественных прав для себя или для третьих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eastAsia="TimesNewRoman" w:hAnsi="Times New Roman"/>
          <w:sz w:val="28"/>
          <w:szCs w:val="28"/>
        </w:rPr>
        <w:t>совершение деяний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указанных выше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от имени или в интересах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" w:eastAsia="TimesNewRoman,Bold" w:hAnsi="Times New Roman"/>
          <w:bCs/>
          <w:i/>
          <w:sz w:val="28"/>
          <w:szCs w:val="28"/>
        </w:rPr>
        <w:t>Противодействие коррупции</w:t>
      </w:r>
      <w:r>
        <w:rPr>
          <w:rFonts w:ascii="Times New Roman" w:eastAsia="TimesNewRoman,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NewRoman" w:hAnsi="Times New Roman"/>
          <w:sz w:val="28"/>
          <w:szCs w:val="28"/>
        </w:rPr>
        <w:t>скоординированная деятельность федеральных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органов государственной власти субъектов 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органов местного самоуправления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институтов гражданского 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организаций и физических лиц по предупреждению коррупции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уголовному преследованию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совершивших коррупционные преступления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 xml:space="preserve">минимизации 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New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NewRoman" w:hAnsi="Times New Roman"/>
          <w:sz w:val="28"/>
          <w:szCs w:val="28"/>
        </w:rPr>
        <w:t>ликвидации их последствий</w:t>
      </w:r>
      <w:r>
        <w:rPr>
          <w:rFonts w:ascii="Times New Roman" w:hAnsi="Times New Roman"/>
          <w:sz w:val="28"/>
          <w:szCs w:val="28"/>
        </w:rPr>
        <w:t>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>
        <w:rPr>
          <w:rFonts w:ascii="Times New Roman" w:eastAsia="TimesNewRoman,Bold" w:hAnsi="Times New Roman"/>
          <w:bCs/>
          <w:i/>
          <w:sz w:val="28"/>
          <w:szCs w:val="28"/>
        </w:rPr>
        <w:t>Коррупционное правонарушение</w:t>
      </w:r>
      <w:r>
        <w:rPr>
          <w:rFonts w:ascii="Times New Roman" w:eastAsia="TimesNewRoman,Bold" w:hAnsi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NewRoman" w:hAnsi="Times New Roman"/>
          <w:bCs/>
          <w:sz w:val="28"/>
          <w:szCs w:val="28"/>
        </w:rPr>
        <w:t>как отдельное проявление коррупции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влекущее за собой дисциплинарную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административную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уголовную или иную ответственность</w:t>
      </w:r>
      <w:r>
        <w:rPr>
          <w:rFonts w:ascii="Times New Roman" w:eastAsia="TimesNewRoman,Bold" w:hAnsi="Times New Roman"/>
          <w:bCs/>
          <w:sz w:val="28"/>
          <w:szCs w:val="28"/>
        </w:rPr>
        <w:t>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i/>
          <w:sz w:val="28"/>
          <w:szCs w:val="28"/>
        </w:rPr>
        <w:t>1.3.4. Субъекты антикоррупционной политики</w:t>
      </w:r>
      <w:r>
        <w:rPr>
          <w:rFonts w:ascii="Times New Roman" w:eastAsia="TimesNewRoman,Bold" w:hAnsi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NewRoman" w:hAnsi="Times New Roman"/>
          <w:bCs/>
          <w:sz w:val="28"/>
          <w:szCs w:val="28"/>
        </w:rPr>
        <w:t>органы государственной власти и местного самоуправления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учреждения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организации и лица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уполномоченные на формирование и реализацию мер антикоррупционной политики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граждане</w:t>
      </w:r>
      <w:r>
        <w:rPr>
          <w:rFonts w:ascii="Times New Roman" w:eastAsia="TimesNewRoman,Bold" w:hAnsi="Times New Roman"/>
          <w:bCs/>
          <w:sz w:val="28"/>
          <w:szCs w:val="28"/>
        </w:rPr>
        <w:t>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В ДОУ субъектами антикоррупционной политики являются</w:t>
      </w:r>
      <w:r>
        <w:rPr>
          <w:rFonts w:ascii="Times New Roman" w:eastAsia="TimesNewRoman,Bold" w:hAnsi="Times New Roman"/>
          <w:bCs/>
          <w:sz w:val="28"/>
          <w:szCs w:val="28"/>
        </w:rPr>
        <w:t>:</w:t>
      </w:r>
    </w:p>
    <w:p w:rsidR="00D96C1D" w:rsidRDefault="00D96C1D" w:rsidP="00D96C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педагогический коллектив, обслуживающий персонал;</w:t>
      </w:r>
    </w:p>
    <w:p w:rsidR="00D96C1D" w:rsidRDefault="00D96C1D" w:rsidP="00D96C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физические и юридические лица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заинтересованные в качественном оказании образовательных услуг</w:t>
      </w:r>
      <w:r>
        <w:rPr>
          <w:rFonts w:ascii="Times New Roman" w:eastAsia="TimesNewRoman,Bold" w:hAnsi="Times New Roman"/>
          <w:bCs/>
          <w:sz w:val="28"/>
          <w:szCs w:val="28"/>
        </w:rPr>
        <w:t>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1.3.5. </w:t>
      </w:r>
      <w:r>
        <w:rPr>
          <w:rFonts w:ascii="Times New Roman" w:eastAsia="TimesNewRoman,Bold" w:hAnsi="Times New Roman"/>
          <w:bCs/>
          <w:i/>
          <w:sz w:val="28"/>
          <w:szCs w:val="28"/>
        </w:rPr>
        <w:t>Субъекты коррупционных правонарушений</w:t>
      </w:r>
      <w:r>
        <w:rPr>
          <w:rFonts w:ascii="Times New Roman" w:eastAsia="TimesNewRoman,Bold" w:hAnsi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NewRoman" w:hAnsi="Times New Roman"/>
          <w:bCs/>
          <w:sz w:val="28"/>
          <w:szCs w:val="28"/>
        </w:rPr>
        <w:t>физические лица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использующие свой статус вопреки законным интересам общества и государства для незаконного получения выгод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а также лица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незаконно предоставляющие такие выгоды</w:t>
      </w:r>
      <w:r>
        <w:rPr>
          <w:rFonts w:ascii="Times New Roman" w:eastAsia="TimesNewRoman,Bold" w:hAnsi="Times New Roman"/>
          <w:bCs/>
          <w:sz w:val="28"/>
          <w:szCs w:val="28"/>
        </w:rPr>
        <w:t>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1.3.6. </w:t>
      </w:r>
      <w:r>
        <w:rPr>
          <w:rFonts w:ascii="Times New Roman" w:eastAsia="TimesNewRoman,Bold" w:hAnsi="Times New Roman"/>
          <w:bCs/>
          <w:i/>
          <w:sz w:val="28"/>
          <w:szCs w:val="28"/>
        </w:rPr>
        <w:t>Предупреждение коррупции</w:t>
      </w:r>
      <w:r>
        <w:rPr>
          <w:rFonts w:ascii="Times New Roman" w:eastAsia="TimesNewRoman,Bold" w:hAnsi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NewRoman" w:hAnsi="Times New Roman"/>
          <w:bCs/>
          <w:sz w:val="28"/>
          <w:szCs w:val="28"/>
        </w:rPr>
        <w:t>деятельность субъектов антикоррупционной политики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направленная на изучение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выявление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ограничение либо устранение явлений и условий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порождающих коррупционные правонарушения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/>
          <w:bCs/>
          <w:sz w:val="28"/>
          <w:szCs w:val="28"/>
        </w:rPr>
        <w:t>или способствующих их распространению</w:t>
      </w:r>
      <w:r>
        <w:rPr>
          <w:rFonts w:ascii="Times New Roman" w:eastAsia="TimesNewRoman,Bold" w:hAnsi="Times New Roman"/>
          <w:bCs/>
          <w:sz w:val="28"/>
          <w:szCs w:val="28"/>
        </w:rPr>
        <w:t>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D96C1D" w:rsidRDefault="00D96C1D" w:rsidP="00A934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2. Задачи Комиссии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Комиссия для решения стоящих перед ней задач</w:t>
      </w:r>
      <w:r>
        <w:rPr>
          <w:rFonts w:ascii="Times New Roman" w:eastAsia="TimesNewRoman,Bold" w:hAnsi="Times New Roman"/>
          <w:bCs/>
          <w:sz w:val="28"/>
          <w:szCs w:val="28"/>
        </w:rPr>
        <w:t>: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2.1. </w:t>
      </w:r>
      <w:r>
        <w:rPr>
          <w:rFonts w:ascii="Times New Roman" w:eastAsia="TimesNewRoman" w:hAnsi="Times New Roman"/>
          <w:bCs/>
          <w:sz w:val="28"/>
          <w:szCs w:val="28"/>
        </w:rPr>
        <w:t>Участвует в разработке и реализации приоритетных направлений антикоррупционной политики в ДОУ</w:t>
      </w:r>
      <w:r>
        <w:rPr>
          <w:rFonts w:ascii="Times New Roman" w:eastAsia="TimesNewRoman,Bold" w:hAnsi="Times New Roman"/>
          <w:bCs/>
          <w:sz w:val="28"/>
          <w:szCs w:val="28"/>
        </w:rPr>
        <w:t>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2.2. </w:t>
      </w:r>
      <w:r>
        <w:rPr>
          <w:rFonts w:ascii="Times New Roman" w:eastAsia="TimesNewRoman" w:hAnsi="Times New Roman"/>
          <w:bCs/>
          <w:sz w:val="28"/>
          <w:szCs w:val="28"/>
        </w:rPr>
        <w:t>Координирует деятельность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Times New Roman" w:eastAsia="TimesNewRoman" w:hAnsi="Times New Roman"/>
          <w:bCs/>
          <w:sz w:val="28"/>
          <w:szCs w:val="28"/>
        </w:rPr>
        <w:t>ии и её</w:t>
      </w:r>
      <w:proofErr w:type="gramEnd"/>
      <w:r>
        <w:rPr>
          <w:rFonts w:ascii="Times New Roman" w:eastAsia="TimesNewRoman" w:hAnsi="Times New Roman"/>
          <w:bCs/>
          <w:sz w:val="28"/>
          <w:szCs w:val="28"/>
        </w:rPr>
        <w:t xml:space="preserve"> проявлений.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lastRenderedPageBreak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2.5. Взаимодействует с правоохранительными органами в целях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A934D1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NewRoman,Bold" w:hAnsi="Times New Roman"/>
          <w:b/>
          <w:bCs/>
          <w:sz w:val="28"/>
          <w:szCs w:val="28"/>
        </w:rPr>
        <w:t>Порядок формирования и деятельность Комиссии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3.1. Состав членов Комиссии, который представляет заведующий, рассматривается и утверждается на общем собрании работников ДОУ. Состав Комиссии утверждается приказом заведующего ДОУ.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3.2. В состав Комиссии входят:</w:t>
      </w:r>
    </w:p>
    <w:p w:rsidR="00D96C1D" w:rsidRDefault="00D96C1D" w:rsidP="00D96C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 председатель комиссии;</w:t>
      </w:r>
    </w:p>
    <w:p w:rsidR="00D96C1D" w:rsidRDefault="00D96C1D" w:rsidP="00D96C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члены комиссии.</w:t>
      </w:r>
    </w:p>
    <w:p w:rsidR="00D96C1D" w:rsidRDefault="00D96C1D" w:rsidP="00D96C1D">
      <w:pPr>
        <w:pStyle w:val="a3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В состав комиссии входит заведующий, представитель профсоюзного комитета и другие работники ДОУ. 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3.4. Заседание Комиссии правомочно, если на нем присутствует не менее двух третей общего числа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3.6. Из состава Комиссии председателем назначаются заместитель  и секретарь.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3.7. Секретарь Комиссии: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D96C1D" w:rsidRDefault="00D96C1D" w:rsidP="00A934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eastAsia="TimesNewRoman,Bold" w:hAnsi="Times New Roman"/>
          <w:b/>
          <w:bCs/>
          <w:sz w:val="28"/>
          <w:szCs w:val="28"/>
        </w:rPr>
        <w:t>Полномочия Комиссии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4.1. Комиссия координирует деятельность подразделений ДОУ по реализации мер противодействия коррупции.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lastRenderedPageBreak/>
        <w:t>4.2. Комиссия вносит предложения на рассмотрение общего собрания работников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4.3. Участвует в разработке форм и методов осуществления </w:t>
      </w:r>
      <w:proofErr w:type="spellStart"/>
      <w:r>
        <w:rPr>
          <w:rFonts w:ascii="Times New Roman" w:eastAsia="TimesNew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eastAsia="TimesNewRoman" w:hAnsi="Times New Roman"/>
          <w:bCs/>
          <w:sz w:val="28"/>
          <w:szCs w:val="28"/>
        </w:rPr>
        <w:t xml:space="preserve"> деятельности и контролирует их реализацию.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4.4. Рассматривает предложения о совершенствовании методической и организационной работы противодействия коррупции в ДОУ.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4.5. Вносит предложения по финансовому и ресурсному обеспечению мероприятий по борьбе с коррупцией в ДОУ.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4.6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/>
          <w:bCs/>
          <w:sz w:val="28"/>
          <w:szCs w:val="28"/>
        </w:rPr>
        <w:tab/>
        <w:t>Члены Комиссии обладают равными правами при принятии решений. Решения Комиссии оформляются протоколом, который подписывает председатель Комиссии, и при необходимости, реализуются путем принятия соответствующих приказов и распоряжений заведующего ДОУ.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A934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NewRoman,Bold" w:hAnsi="Times New Roman"/>
          <w:b/>
          <w:bCs/>
          <w:sz w:val="28"/>
          <w:szCs w:val="28"/>
        </w:rPr>
        <w:t>Внесение изменений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5.1. Внесение изменений и дополнений в настоящее Положение осуществляется путем подготовки проекта Положения в новой редакции. </w:t>
      </w: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D96C1D" w:rsidRDefault="00D96C1D" w:rsidP="00D96C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6C1D" w:rsidRDefault="00D96C1D" w:rsidP="00D96C1D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D96C1D" w:rsidRDefault="00D96C1D" w:rsidP="00D96C1D">
      <w:pPr>
        <w:rPr>
          <w:rFonts w:ascii="Times New Roman" w:eastAsia="Calibri" w:hAnsi="Times New Roman" w:cs="Times New Roman"/>
          <w:lang w:eastAsia="en-US"/>
        </w:rPr>
      </w:pPr>
    </w:p>
    <w:sectPr w:rsidR="00D96C1D" w:rsidSect="00F6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22F"/>
    <w:multiLevelType w:val="hybridMultilevel"/>
    <w:tmpl w:val="06CC30D4"/>
    <w:lvl w:ilvl="0" w:tplc="8392FE4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B226F"/>
    <w:multiLevelType w:val="hybridMultilevel"/>
    <w:tmpl w:val="02864052"/>
    <w:lvl w:ilvl="0" w:tplc="DD549372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9108D"/>
    <w:multiLevelType w:val="hybridMultilevel"/>
    <w:tmpl w:val="73E6D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C1D"/>
    <w:rsid w:val="000200FC"/>
    <w:rsid w:val="00076239"/>
    <w:rsid w:val="008D5A65"/>
    <w:rsid w:val="00985C7B"/>
    <w:rsid w:val="009C0C1B"/>
    <w:rsid w:val="00A934D1"/>
    <w:rsid w:val="00BC3976"/>
    <w:rsid w:val="00D96C1D"/>
    <w:rsid w:val="00F6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D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6C1D"/>
  </w:style>
  <w:style w:type="paragraph" w:styleId="a5">
    <w:name w:val="Balloon Text"/>
    <w:basedOn w:val="a"/>
    <w:link w:val="a6"/>
    <w:uiPriority w:val="99"/>
    <w:semiHidden/>
    <w:unhideWhenUsed/>
    <w:rsid w:val="00A9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5</cp:revision>
  <cp:lastPrinted>2016-10-27T16:27:00Z</cp:lastPrinted>
  <dcterms:created xsi:type="dcterms:W3CDTF">2016-10-27T15:35:00Z</dcterms:created>
  <dcterms:modified xsi:type="dcterms:W3CDTF">2016-10-27T16:28:00Z</dcterms:modified>
</cp:coreProperties>
</file>